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body>
    <w:p xmlns:wp14="http://schemas.microsoft.com/office/word/2010/wordml" w14:paraId="672A6659" wp14:textId="77777777">
      <w:pPr>
        <w:pStyle w:val="BodyText"/>
        <w:ind w:left="116"/>
        <w:rPr>
          <w:sz w:val="20"/>
        </w:rPr>
      </w:pPr>
      <w:r>
        <w:rPr>
          <w:sz w:val="20"/>
        </w:rPr>
        <w:drawing>
          <wp:inline xmlns:wp14="http://schemas.microsoft.com/office/word/2010/wordprocessingDrawing" distT="0" distB="0" distL="0" distR="0" wp14:anchorId="06964704" wp14:editId="7777777">
            <wp:extent cx="2515622" cy="573404"/>
            <wp:effectExtent l="0" t="0" r="0" b="0"/>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2515622" cy="573404"/>
                    </a:xfrm>
                    <a:prstGeom prst="rect">
                      <a:avLst/>
                    </a:prstGeom>
                  </pic:spPr>
                </pic:pic>
              </a:graphicData>
            </a:graphic>
          </wp:inline>
        </w:drawing>
      </w:r>
      <w:r>
        <w:rPr>
          <w:sz w:val="20"/>
        </w:rPr>
      </w:r>
    </w:p>
    <w:p xmlns:wp14="http://schemas.microsoft.com/office/word/2010/wordml" w14:paraId="0A37501D" wp14:textId="77777777">
      <w:pPr>
        <w:pStyle w:val="BodyText"/>
        <w:rPr>
          <w:sz w:val="20"/>
        </w:rPr>
      </w:pPr>
    </w:p>
    <w:p xmlns:wp14="http://schemas.microsoft.com/office/word/2010/wordml" w14:paraId="5DAB6C7B" wp14:textId="77777777">
      <w:pPr>
        <w:pStyle w:val="BodyText"/>
        <w:rPr>
          <w:sz w:val="20"/>
        </w:rPr>
      </w:pPr>
    </w:p>
    <w:p xmlns:wp14="http://schemas.microsoft.com/office/word/2010/wordml" w14:paraId="02EB378F" wp14:textId="77777777">
      <w:pPr>
        <w:pStyle w:val="BodyText"/>
        <w:spacing w:before="110"/>
        <w:rPr>
          <w:sz w:val="20"/>
        </w:rPr>
      </w:pPr>
    </w:p>
    <w:p xmlns:wp14="http://schemas.microsoft.com/office/word/2010/wordml" w14:paraId="6A05A809" wp14:textId="77777777">
      <w:pPr>
        <w:spacing w:after="0"/>
        <w:rPr>
          <w:sz w:val="20"/>
        </w:rPr>
        <w:sectPr>
          <w:footerReference w:type="default" r:id="rId5"/>
          <w:type w:val="continuous"/>
          <w:pgSz w:w="11910" w:h="16840" w:orient="portrait"/>
          <w:pgMar w:top="1360" w:right="800" w:bottom="480" w:left="820" w:header="0" w:footer="293"/>
          <w:pgNumType w:start="1"/>
          <w:cols w:num="1"/>
        </w:sectPr>
      </w:pPr>
    </w:p>
    <w:p xmlns:wp14="http://schemas.microsoft.com/office/word/2010/wordml" w14:paraId="406A27AF" wp14:textId="77777777">
      <w:pPr>
        <w:pStyle w:val="BodyText"/>
        <w:spacing w:before="90"/>
        <w:ind w:left="1001" w:right="38"/>
      </w:pPr>
      <w:r>
        <w:rPr/>
        <w:t>State</w:t>
      </w:r>
      <w:r>
        <w:rPr>
          <w:spacing w:val="-13"/>
        </w:rPr>
        <w:t> </w:t>
      </w:r>
      <w:r>
        <w:rPr/>
        <w:t>Forest</w:t>
      </w:r>
      <w:r>
        <w:rPr>
          <w:spacing w:val="-12"/>
        </w:rPr>
        <w:t> </w:t>
      </w:r>
      <w:r>
        <w:rPr/>
        <w:t>Management</w:t>
      </w:r>
      <w:r>
        <w:rPr>
          <w:spacing w:val="-12"/>
        </w:rPr>
        <w:t> </w:t>
      </w:r>
      <w:r>
        <w:rPr/>
        <w:t>Centre Sagadi village, Haljala parish 45403 Lääne-Viru county</w:t>
      </w:r>
    </w:p>
    <w:p xmlns:wp14="http://schemas.microsoft.com/office/word/2010/wordml" w14:paraId="5A39BBE3" wp14:textId="77777777">
      <w:pPr>
        <w:spacing w:before="201" w:line="240" w:lineRule="auto"/>
        <w:rPr>
          <w:sz w:val="24"/>
        </w:rPr>
      </w:pPr>
      <w:r>
        <w:rPr/>
        <w:br w:type="column"/>
      </w:r>
      <w:r>
        <w:rPr>
          <w:sz w:val="24"/>
        </w:rPr>
      </w:r>
    </w:p>
    <w:p xmlns:wp14="http://schemas.microsoft.com/office/word/2010/wordml" w14:paraId="72C4BAC5" wp14:textId="77777777">
      <w:pPr>
        <w:pStyle w:val="BodyText"/>
        <w:spacing w:line="408" w:lineRule="auto"/>
        <w:ind w:left="115" w:right="1005"/>
      </w:pPr>
      <w:r>
        <w:rPr/>
        <w:t>Yours of 19.04.2024 No 3- 6.1/2024/2664</w:t>
      </w:r>
      <w:r>
        <w:rPr>
          <w:spacing w:val="-13"/>
        </w:rPr>
        <w:t> </w:t>
      </w:r>
      <w:r>
        <w:rPr/>
        <w:t>Ours</w:t>
      </w:r>
      <w:r>
        <w:rPr>
          <w:spacing w:val="-13"/>
        </w:rPr>
        <w:t> </w:t>
      </w:r>
      <w:r>
        <w:rPr/>
        <w:t>of</w:t>
      </w:r>
      <w:r>
        <w:rPr>
          <w:spacing w:val="-13"/>
        </w:rPr>
        <w:t> </w:t>
      </w:r>
      <w:r>
        <w:rPr/>
        <w:t>23.04.2024 No 6.2-2/3349-1</w:t>
      </w:r>
    </w:p>
    <w:p xmlns:wp14="http://schemas.microsoft.com/office/word/2010/wordml" w14:paraId="41C8F396" wp14:textId="77777777">
      <w:pPr>
        <w:spacing w:after="0" w:line="408" w:lineRule="auto"/>
        <w:sectPr>
          <w:type w:val="continuous"/>
          <w:pgSz w:w="11910" w:h="16840" w:orient="portrait"/>
          <w:pgMar w:top="1360" w:right="800" w:bottom="480" w:left="820" w:header="0" w:footer="293"/>
          <w:cols w:equalWidth="0" w:num="2">
            <w:col w:w="4195" w:space="1652"/>
            <w:col w:w="4443"/>
          </w:cols>
        </w:sectPr>
      </w:pPr>
    </w:p>
    <w:p xmlns:wp14="http://schemas.microsoft.com/office/word/2010/wordml" w14:paraId="72A3D3EC" wp14:textId="77777777">
      <w:pPr>
        <w:pStyle w:val="BodyText"/>
      </w:pPr>
    </w:p>
    <w:p xmlns:wp14="http://schemas.microsoft.com/office/word/2010/wordml" w14:paraId="0D0B940D" wp14:textId="77777777">
      <w:pPr>
        <w:pStyle w:val="BodyText"/>
        <w:spacing w:before="92"/>
      </w:pPr>
    </w:p>
    <w:p xmlns:wp14="http://schemas.microsoft.com/office/word/2010/wordml" w14:paraId="4D5D39A5" wp14:textId="77777777">
      <w:pPr>
        <w:pStyle w:val="Title"/>
      </w:pPr>
      <w:r>
        <w:rPr/>
        <w:t>Opinion</w:t>
      </w:r>
      <w:r>
        <w:rPr>
          <w:spacing w:val="-5"/>
        </w:rPr>
        <w:t> </w:t>
      </w:r>
      <w:r>
        <w:rPr/>
        <w:t>on</w:t>
      </w:r>
      <w:r>
        <w:rPr>
          <w:spacing w:val="-5"/>
        </w:rPr>
        <w:t> </w:t>
      </w:r>
      <w:r>
        <w:rPr/>
        <w:t>the</w:t>
      </w:r>
      <w:r>
        <w:rPr>
          <w:spacing w:val="-4"/>
        </w:rPr>
        <w:t> </w:t>
      </w:r>
      <w:r>
        <w:rPr/>
        <w:t>intention</w:t>
      </w:r>
      <w:r>
        <w:rPr>
          <w:spacing w:val="-5"/>
        </w:rPr>
        <w:t> </w:t>
      </w:r>
      <w:r>
        <w:rPr/>
        <w:t>to</w:t>
      </w:r>
      <w:r>
        <w:rPr>
          <w:spacing w:val="-4"/>
        </w:rPr>
        <w:t> </w:t>
      </w:r>
      <w:r>
        <w:rPr/>
        <w:t>close</w:t>
      </w:r>
      <w:r>
        <w:rPr>
          <w:spacing w:val="-4"/>
        </w:rPr>
        <w:t> </w:t>
      </w:r>
      <w:r>
        <w:rPr/>
        <w:t>ditches</w:t>
      </w:r>
      <w:r>
        <w:rPr>
          <w:spacing w:val="-5"/>
        </w:rPr>
        <w:t> </w:t>
      </w:r>
      <w:r>
        <w:rPr/>
        <w:t>in</w:t>
      </w:r>
      <w:r>
        <w:rPr>
          <w:spacing w:val="-5"/>
        </w:rPr>
        <w:t> </w:t>
      </w:r>
      <w:r>
        <w:rPr/>
        <w:t>the</w:t>
      </w:r>
      <w:r>
        <w:rPr>
          <w:spacing w:val="-4"/>
        </w:rPr>
        <w:t> </w:t>
      </w:r>
      <w:r>
        <w:rPr/>
        <w:t>proposed Jaamaküla Wildcat Habitat Area</w:t>
      </w:r>
    </w:p>
    <w:p xmlns:wp14="http://schemas.microsoft.com/office/word/2010/wordml" w14:paraId="3F0FB184" wp14:textId="77777777">
      <w:pPr>
        <w:pStyle w:val="BodyText"/>
        <w:spacing w:before="272"/>
        <w:ind w:left="994"/>
      </w:pPr>
      <w:r>
        <w:rPr/>
        <w:t>Lp.</w:t>
      </w:r>
      <w:r>
        <w:rPr>
          <w:spacing w:val="-11"/>
        </w:rPr>
        <w:t> </w:t>
      </w:r>
      <w:r>
        <w:rPr/>
        <w:t>Ants</w:t>
      </w:r>
      <w:r>
        <w:rPr>
          <w:spacing w:val="-10"/>
        </w:rPr>
        <w:t> </w:t>
      </w:r>
      <w:r>
        <w:rPr>
          <w:spacing w:val="-2"/>
        </w:rPr>
        <w:t>Animägi</w:t>
      </w:r>
    </w:p>
    <w:p xmlns:wp14="http://schemas.microsoft.com/office/word/2010/wordml" w14:paraId="0E27B00A" wp14:textId="77777777">
      <w:pPr>
        <w:pStyle w:val="BodyText"/>
      </w:pPr>
    </w:p>
    <w:p xmlns:wp14="http://schemas.microsoft.com/office/word/2010/wordml" w14:paraId="699AE3BA" wp14:textId="57E97F56">
      <w:pPr>
        <w:pStyle w:val="BodyText"/>
        <w:ind w:left="994" w:right="90"/>
      </w:pPr>
      <w:r>
        <w:rPr/>
        <w:t xml:space="preserve">By letter No. 3-6.2/2024/2664 </w:t>
      </w:r>
      <w:proofErr w:type="gramStart"/>
      <w:r>
        <w:rPr/>
        <w:t>o</w:t>
      </w:r>
      <w:r>
        <w:rPr>
          <w:spacing w:val="-13"/>
        </w:rPr>
        <w:t xml:space="preserve"> </w:t>
      </w:r>
      <w:r>
        <w:rPr/>
        <w:t>f</w:t>
      </w:r>
      <w:proofErr w:type="gramEnd"/>
      <w:r>
        <w:rPr>
          <w:spacing w:val="80"/>
        </w:rPr>
        <w:t xml:space="preserve"> </w:t>
      </w:r>
      <w:r>
        <w:rPr/>
        <w:t>19.04.2024, you submitted to the Food and Agriculture Board</w:t>
      </w:r>
      <w:r>
        <w:rPr>
          <w:spacing w:val="-3"/>
        </w:rPr>
        <w:t xml:space="preserve"> </w:t>
      </w:r>
      <w:r>
        <w:rPr/>
        <w:t>the</w:t>
      </w:r>
      <w:r>
        <w:rPr>
          <w:spacing w:val="-3"/>
        </w:rPr>
        <w:t xml:space="preserve"> </w:t>
      </w:r>
      <w:r>
        <w:rPr/>
        <w:t>intention</w:t>
      </w:r>
      <w:r>
        <w:rPr>
          <w:spacing w:val="-3"/>
        </w:rPr>
        <w:t xml:space="preserve"> </w:t>
      </w:r>
      <w:r>
        <w:rPr/>
        <w:t>to</w:t>
      </w:r>
      <w:r>
        <w:rPr>
          <w:spacing w:val="-3"/>
        </w:rPr>
        <w:t xml:space="preserve"> </w:t>
      </w:r>
      <w:r>
        <w:rPr/>
        <w:t>close</w:t>
      </w:r>
      <w:r>
        <w:rPr>
          <w:spacing w:val="-3"/>
        </w:rPr>
        <w:t xml:space="preserve"> </w:t>
      </w:r>
      <w:r>
        <w:rPr/>
        <w:t>the</w:t>
      </w:r>
      <w:r>
        <w:rPr>
          <w:spacing w:val="-3"/>
        </w:rPr>
        <w:t xml:space="preserve"> </w:t>
      </w:r>
      <w:r>
        <w:rPr/>
        <w:t>ditches</w:t>
      </w:r>
      <w:r>
        <w:rPr>
          <w:spacing w:val="-4"/>
        </w:rPr>
        <w:t xml:space="preserve"> </w:t>
      </w:r>
      <w:r>
        <w:rPr/>
        <w:t>in</w:t>
      </w:r>
      <w:r>
        <w:rPr>
          <w:spacing w:val="-3"/>
        </w:rPr>
        <w:t xml:space="preserve"> </w:t>
      </w:r>
      <w:r>
        <w:rPr/>
        <w:t>the</w:t>
      </w:r>
      <w:r>
        <w:rPr>
          <w:spacing w:val="-3"/>
        </w:rPr>
        <w:t xml:space="preserve"> </w:t>
      </w:r>
      <w:r>
        <w:rPr/>
        <w:t>proposed</w:t>
      </w:r>
      <w:r>
        <w:rPr>
          <w:spacing w:val="-3"/>
        </w:rPr>
        <w:t xml:space="preserve"> </w:t>
      </w:r>
      <w:proofErr w:type="spellStart"/>
      <w:r>
        <w:rPr/>
        <w:t>Jaamaküla</w:t>
      </w:r>
      <w:proofErr w:type="spellEnd"/>
      <w:r>
        <w:rPr>
          <w:spacing w:val="-3"/>
        </w:rPr>
        <w:t xml:space="preserve"> </w:t>
      </w:r>
      <w:r>
        <w:rPr/>
        <w:t>capercaillie</w:t>
      </w:r>
      <w:r>
        <w:rPr>
          <w:spacing w:val="-3"/>
        </w:rPr>
        <w:t xml:space="preserve"> </w:t>
      </w:r>
      <w:r>
        <w:rPr/>
        <w:t>permanent</w:t>
      </w:r>
      <w:r>
        <w:rPr>
          <w:spacing w:val="-3"/>
        </w:rPr>
        <w:t xml:space="preserve"> </w:t>
      </w:r>
      <w:r>
        <w:rPr/>
        <w:t>habitat.</w:t>
      </w:r>
    </w:p>
    <w:p xmlns:wp14="http://schemas.microsoft.com/office/word/2010/wordml" w14:paraId="60061E4C" wp14:textId="77777777">
      <w:pPr>
        <w:pStyle w:val="BodyText"/>
      </w:pPr>
    </w:p>
    <w:p xmlns:wp14="http://schemas.microsoft.com/office/word/2010/wordml" w14:paraId="2335A966" wp14:textId="77777777">
      <w:pPr>
        <w:pStyle w:val="BodyText"/>
        <w:ind w:left="994"/>
      </w:pPr>
      <w:r>
        <w:rPr/>
        <w:t>The</w:t>
      </w:r>
      <w:r>
        <w:rPr>
          <w:spacing w:val="-3"/>
        </w:rPr>
        <w:t> </w:t>
      </w:r>
      <w:r>
        <w:rPr/>
        <w:t>Food</w:t>
      </w:r>
      <w:r>
        <w:rPr>
          <w:spacing w:val="-2"/>
        </w:rPr>
        <w:t> </w:t>
      </w:r>
      <w:r>
        <w:rPr/>
        <w:t>and</w:t>
      </w:r>
      <w:r>
        <w:rPr>
          <w:spacing w:val="-3"/>
        </w:rPr>
        <w:t> </w:t>
      </w:r>
      <w:r>
        <w:rPr/>
        <w:t>Agriculture</w:t>
      </w:r>
      <w:r>
        <w:rPr>
          <w:spacing w:val="-2"/>
        </w:rPr>
        <w:t> </w:t>
      </w:r>
      <w:r>
        <w:rPr/>
        <w:t>Board</w:t>
      </w:r>
      <w:r>
        <w:rPr>
          <w:spacing w:val="-3"/>
        </w:rPr>
        <w:t> </w:t>
      </w:r>
      <w:r>
        <w:rPr/>
        <w:t>has</w:t>
      </w:r>
      <w:r>
        <w:rPr>
          <w:spacing w:val="-3"/>
        </w:rPr>
        <w:t> </w:t>
      </w:r>
      <w:r>
        <w:rPr/>
        <w:t>examined</w:t>
      </w:r>
      <w:r>
        <w:rPr>
          <w:spacing w:val="-2"/>
        </w:rPr>
        <w:t> </w:t>
      </w:r>
      <w:r>
        <w:rPr/>
        <w:t>the</w:t>
      </w:r>
      <w:r>
        <w:rPr>
          <w:spacing w:val="-8"/>
        </w:rPr>
        <w:t> </w:t>
      </w:r>
      <w:r>
        <w:rPr/>
        <w:t>document</w:t>
      </w:r>
      <w:r>
        <w:rPr>
          <w:spacing w:val="-7"/>
        </w:rPr>
        <w:t> </w:t>
      </w:r>
      <w:r>
        <w:rPr/>
        <w:t>accompanying</w:t>
      </w:r>
      <w:r>
        <w:rPr>
          <w:spacing w:val="-2"/>
        </w:rPr>
        <w:t> </w:t>
      </w:r>
      <w:r>
        <w:rPr/>
        <w:t>the</w:t>
      </w:r>
      <w:r>
        <w:rPr>
          <w:spacing w:val="-3"/>
        </w:rPr>
        <w:t> </w:t>
      </w:r>
      <w:r>
        <w:rPr>
          <w:spacing w:val="-2"/>
        </w:rPr>
        <w:t>application.</w:t>
      </w:r>
    </w:p>
    <w:p xmlns:wp14="http://schemas.microsoft.com/office/word/2010/wordml" w14:paraId="44EAFD9C" wp14:textId="77777777">
      <w:pPr>
        <w:pStyle w:val="BodyText"/>
        <w:spacing w:before="5"/>
      </w:pPr>
    </w:p>
    <w:p xmlns:wp14="http://schemas.microsoft.com/office/word/2010/wordml" w14:paraId="4B7B97DC" wp14:textId="77777777">
      <w:pPr>
        <w:pStyle w:val="BodyText"/>
        <w:spacing w:line="206" w:lineRule="auto"/>
        <w:ind w:left="994"/>
      </w:pPr>
      <w:r>
        <w:rPr/>
        <w:t>The</w:t>
      </w:r>
      <w:r>
        <w:rPr>
          <w:spacing w:val="40"/>
        </w:rPr>
        <w:t xml:space="preserve"> </w:t>
      </w:r>
      <w:r>
        <w:rPr/>
        <w:t>permanent</w:t>
      </w:r>
      <w:r>
        <w:rPr>
          <w:spacing w:val="40"/>
        </w:rPr>
        <w:t xml:space="preserve"> </w:t>
      </w:r>
      <w:r>
        <w:rPr/>
        <w:t>capercaillie</w:t>
      </w:r>
      <w:r>
        <w:rPr>
          <w:spacing w:val="40"/>
        </w:rPr>
        <w:t xml:space="preserve"> </w:t>
      </w:r>
      <w:r>
        <w:rPr/>
        <w:t>habitat</w:t>
      </w:r>
      <w:r>
        <w:rPr>
          <w:spacing w:val="40"/>
        </w:rPr>
        <w:t xml:space="preserve"> </w:t>
      </w:r>
      <w:r>
        <w:rPr/>
        <w:t>of</w:t>
      </w:r>
      <w:r>
        <w:rPr>
          <w:spacing w:val="40"/>
        </w:rPr>
        <w:t xml:space="preserve"> </w:t>
      </w:r>
      <w:proofErr w:type="spellStart"/>
      <w:r>
        <w:rPr/>
        <w:t>Jaamaküla</w:t>
      </w:r>
      <w:proofErr w:type="spellEnd"/>
      <w:r>
        <w:rPr>
          <w:spacing w:val="40"/>
        </w:rPr>
        <w:t xml:space="preserve"> </w:t>
      </w:r>
      <w:r>
        <w:rPr/>
        <w:t>is</w:t>
      </w:r>
      <w:r>
        <w:rPr>
          <w:spacing w:val="40"/>
        </w:rPr>
        <w:t xml:space="preserve"> </w:t>
      </w:r>
      <w:r>
        <w:rPr/>
        <w:t>located</w:t>
      </w:r>
      <w:r>
        <w:rPr>
          <w:spacing w:val="40"/>
        </w:rPr>
        <w:t xml:space="preserve"> </w:t>
      </w:r>
      <w:r>
        <w:rPr/>
        <w:t>on</w:t>
      </w:r>
      <w:r>
        <w:rPr>
          <w:spacing w:val="40"/>
        </w:rPr>
        <w:t xml:space="preserve"> </w:t>
      </w:r>
      <w:r>
        <w:rPr/>
        <w:t>the</w:t>
      </w:r>
      <w:r>
        <w:rPr>
          <w:spacing w:val="40"/>
        </w:rPr>
        <w:t xml:space="preserve"> </w:t>
      </w:r>
      <w:r>
        <w:rPr/>
        <w:t>land</w:t>
      </w:r>
      <w:r>
        <w:rPr>
          <w:spacing w:val="40"/>
        </w:rPr>
        <w:t xml:space="preserve"> </w:t>
      </w:r>
      <w:r>
        <w:rPr/>
        <w:t>reclamation</w:t>
      </w:r>
      <w:r>
        <w:rPr>
          <w:spacing w:val="40"/>
        </w:rPr>
        <w:t xml:space="preserve"> </w:t>
      </w:r>
      <w:r>
        <w:rPr/>
        <w:t>sites</w:t>
      </w:r>
      <w:r>
        <w:rPr>
          <w:spacing w:val="80"/>
          <w:w w:val="150"/>
        </w:rPr>
        <w:t xml:space="preserve"> </w:t>
      </w:r>
      <w:proofErr w:type="spellStart"/>
      <w:r>
        <w:rPr/>
        <w:t>Valgeraba</w:t>
      </w:r>
      <w:proofErr w:type="spellEnd"/>
      <w:r>
        <w:rPr>
          <w:spacing w:val="52"/>
        </w:rPr>
        <w:t xml:space="preserve"> </w:t>
      </w:r>
      <w:r>
        <w:rPr/>
        <w:t>(TTP-536)</w:t>
      </w:r>
      <w:r>
        <w:rPr>
          <w:spacing w:val="52"/>
        </w:rPr>
        <w:t xml:space="preserve"> </w:t>
      </w:r>
      <w:r>
        <w:rPr/>
        <w:t>6114540010310/004,</w:t>
      </w:r>
      <w:r>
        <w:rPr>
          <w:spacing w:val="49"/>
        </w:rPr>
        <w:t xml:space="preserve"> </w:t>
      </w:r>
      <w:proofErr w:type="spellStart"/>
      <w:r>
        <w:rPr/>
        <w:t>Valgeraba</w:t>
      </w:r>
      <w:proofErr w:type="spellEnd"/>
      <w:r>
        <w:rPr>
          <w:spacing w:val="49"/>
        </w:rPr>
        <w:t xml:space="preserve"> </w:t>
      </w:r>
      <w:r>
        <w:rPr/>
        <w:t>(TTP-536)</w:t>
      </w:r>
      <w:r>
        <w:rPr>
          <w:spacing w:val="49"/>
        </w:rPr>
        <w:t xml:space="preserve"> </w:t>
      </w:r>
      <w:r>
        <w:rPr/>
        <w:t>6114680020020/001</w:t>
      </w:r>
      <w:r>
        <w:rPr>
          <w:spacing w:val="50"/>
        </w:rPr>
        <w:t xml:space="preserve"> </w:t>
      </w:r>
      <w:r>
        <w:rPr>
          <w:spacing w:val="-5"/>
        </w:rPr>
        <w:t>and</w:t>
      </w:r>
    </w:p>
    <w:p xmlns:wp14="http://schemas.microsoft.com/office/word/2010/wordml" w14:paraId="69259F46" wp14:textId="77777777">
      <w:pPr>
        <w:pStyle w:val="BodyText"/>
        <w:spacing w:line="206" w:lineRule="auto"/>
        <w:ind w:left="994"/>
      </w:pPr>
      <w:r>
        <w:rPr/>
        <w:t>passes</w:t>
      </w:r>
      <w:r>
        <w:rPr>
          <w:spacing w:val="40"/>
        </w:rPr>
        <w:t> </w:t>
      </w:r>
      <w:r>
        <w:rPr/>
        <w:t>through</w:t>
      </w:r>
      <w:r>
        <w:rPr>
          <w:spacing w:val="40"/>
        </w:rPr>
        <w:t> </w:t>
      </w:r>
      <w:r>
        <w:rPr/>
        <w:t>the</w:t>
      </w:r>
      <w:r>
        <w:rPr>
          <w:spacing w:val="40"/>
        </w:rPr>
        <w:t> </w:t>
      </w:r>
      <w:r>
        <w:rPr/>
        <w:t>Valgeraba</w:t>
      </w:r>
      <w:r>
        <w:rPr>
          <w:spacing w:val="40"/>
        </w:rPr>
        <w:t> </w:t>
      </w:r>
      <w:r>
        <w:rPr/>
        <w:t>road,</w:t>
      </w:r>
      <w:r>
        <w:rPr>
          <w:spacing w:val="40"/>
        </w:rPr>
        <w:t> </w:t>
      </w:r>
      <w:r>
        <w:rPr/>
        <w:t>national</w:t>
      </w:r>
      <w:r>
        <w:rPr>
          <w:spacing w:val="40"/>
        </w:rPr>
        <w:t> </w:t>
      </w:r>
      <w:r>
        <w:rPr/>
        <w:t>number</w:t>
      </w:r>
      <w:r>
        <w:rPr>
          <w:spacing w:val="40"/>
        </w:rPr>
        <w:t> </w:t>
      </w:r>
      <w:r>
        <w:rPr/>
        <w:t>7560725,</w:t>
      </w:r>
      <w:r>
        <w:rPr>
          <w:spacing w:val="40"/>
        </w:rPr>
        <w:t> </w:t>
      </w:r>
      <w:r>
        <w:rPr/>
        <w:t>Vaskrääma-Valgeraba</w:t>
      </w:r>
      <w:r>
        <w:rPr>
          <w:spacing w:val="40"/>
        </w:rPr>
        <w:t> </w:t>
      </w:r>
      <w:r>
        <w:rPr/>
        <w:t>road (7560701), Valdimurru road (7560608) and Alajaama road (75607269).</w:t>
      </w:r>
    </w:p>
    <w:p xmlns:wp14="http://schemas.microsoft.com/office/word/2010/wordml" w14:paraId="65FD302D" wp14:textId="77777777">
      <w:pPr>
        <w:pStyle w:val="BodyText"/>
        <w:spacing w:before="274"/>
        <w:ind w:left="994" w:right="162"/>
      </w:pPr>
      <w:r>
        <w:rPr/>
        <w:t>There</w:t>
      </w:r>
      <w:r>
        <w:rPr>
          <w:spacing w:val="-3"/>
        </w:rPr>
        <w:t> </w:t>
      </w:r>
      <w:r>
        <w:rPr/>
        <w:t>are</w:t>
      </w:r>
      <w:r>
        <w:rPr>
          <w:spacing w:val="-3"/>
        </w:rPr>
        <w:t> </w:t>
      </w:r>
      <w:r>
        <w:rPr/>
        <w:t>regulatory</w:t>
      </w:r>
      <w:r>
        <w:rPr>
          <w:spacing w:val="-3"/>
        </w:rPr>
        <w:t> </w:t>
      </w:r>
      <w:r>
        <w:rPr/>
        <w:t>ditches</w:t>
      </w:r>
      <w:r>
        <w:rPr>
          <w:spacing w:val="-4"/>
        </w:rPr>
        <w:t> </w:t>
      </w:r>
      <w:r>
        <w:rPr/>
        <w:t>in</w:t>
      </w:r>
      <w:r>
        <w:rPr>
          <w:spacing w:val="-3"/>
        </w:rPr>
        <w:t> </w:t>
      </w:r>
      <w:r>
        <w:rPr/>
        <w:t>the</w:t>
      </w:r>
      <w:r>
        <w:rPr>
          <w:spacing w:val="-3"/>
        </w:rPr>
        <w:t> </w:t>
      </w:r>
      <w:r>
        <w:rPr/>
        <w:t>planning</w:t>
      </w:r>
      <w:r>
        <w:rPr>
          <w:spacing w:val="-3"/>
        </w:rPr>
        <w:t> </w:t>
      </w:r>
      <w:r>
        <w:rPr/>
        <w:t>area</w:t>
      </w:r>
      <w:r>
        <w:rPr>
          <w:spacing w:val="-3"/>
        </w:rPr>
        <w:t> </w:t>
      </w:r>
      <w:r>
        <w:rPr/>
        <w:t>that</w:t>
      </w:r>
      <w:r>
        <w:rPr>
          <w:spacing w:val="-3"/>
        </w:rPr>
        <w:t> </w:t>
      </w:r>
      <w:r>
        <w:rPr/>
        <w:t>channel</w:t>
      </w:r>
      <w:r>
        <w:rPr>
          <w:spacing w:val="-4"/>
        </w:rPr>
        <w:t> </w:t>
      </w:r>
      <w:r>
        <w:rPr/>
        <w:t>water</w:t>
      </w:r>
      <w:r>
        <w:rPr>
          <w:spacing w:val="-3"/>
        </w:rPr>
        <w:t> </w:t>
      </w:r>
      <w:r>
        <w:rPr/>
        <w:t>into</w:t>
      </w:r>
      <w:r>
        <w:rPr>
          <w:spacing w:val="-3"/>
        </w:rPr>
        <w:t> </w:t>
      </w:r>
      <w:r>
        <w:rPr/>
        <w:t>the</w:t>
      </w:r>
      <w:r>
        <w:rPr>
          <w:spacing w:val="-4"/>
        </w:rPr>
        <w:t> </w:t>
      </w:r>
      <w:r>
        <w:rPr/>
        <w:t>forest</w:t>
      </w:r>
      <w:r>
        <w:rPr>
          <w:spacing w:val="-4"/>
        </w:rPr>
        <w:t> </w:t>
      </w:r>
      <w:r>
        <w:rPr/>
        <w:t>area</w:t>
      </w:r>
      <w:r>
        <w:rPr>
          <w:spacing w:val="-3"/>
        </w:rPr>
        <w:t> </w:t>
      </w:r>
      <w:r>
        <w:rPr/>
        <w:t>to ensure optimal moisture regime.</w:t>
      </w:r>
    </w:p>
    <w:p xmlns:wp14="http://schemas.microsoft.com/office/word/2010/wordml" w14:paraId="6F80C943" wp14:textId="77777777">
      <w:pPr>
        <w:pStyle w:val="BodyText"/>
        <w:spacing w:before="276"/>
        <w:ind w:left="994" w:right="214"/>
        <w:jc w:val="both"/>
      </w:pPr>
      <w:r>
        <w:rPr/>
        <w:t>If temporary crossings of drainage ditches of land drainage systems are constructed outside</w:t>
      </w:r>
      <w:r>
        <w:rPr>
          <w:spacing w:val="40"/>
        </w:rPr>
        <w:t> </w:t>
      </w:r>
      <w:r>
        <w:rPr/>
        <w:t>the restoration area during the works, they must be removed after the works have been completed, and temporary crossings must not create any surges in the area of the functioning land drainage system.</w:t>
      </w:r>
    </w:p>
    <w:p xmlns:wp14="http://schemas.microsoft.com/office/word/2010/wordml" w14:paraId="6B1E69C9" wp14:textId="77777777">
      <w:pPr>
        <w:pStyle w:val="BodyText"/>
        <w:spacing w:before="276"/>
        <w:ind w:left="994" w:right="216"/>
        <w:jc w:val="both"/>
      </w:pPr>
      <w:r>
        <w:rPr/>
        <w:t>The Food and Agriculture Board has no objections to the proposed activities, the works described in the proposal must not adversely affect the functioning of the adjacent land drainage systems.</w:t>
      </w:r>
    </w:p>
    <w:p xmlns:wp14="http://schemas.microsoft.com/office/word/2010/wordml" w14:paraId="71580D9F" wp14:textId="77777777">
      <w:pPr>
        <w:pStyle w:val="BodyText"/>
        <w:spacing w:before="276"/>
        <w:ind w:left="994" w:right="210"/>
        <w:jc w:val="both"/>
      </w:pPr>
      <w:r>
        <w:rPr/>
        <w:t>After the works have been completed, submit an application to RMK for the deletion of the site</w:t>
      </w:r>
      <w:r>
        <w:rPr>
          <w:spacing w:val="40"/>
        </w:rPr>
        <w:t> </w:t>
      </w:r>
      <w:r>
        <w:rPr/>
        <w:t>(Valgeraba</w:t>
      </w:r>
      <w:r>
        <w:rPr>
          <w:spacing w:val="41"/>
        </w:rPr>
        <w:t> </w:t>
      </w:r>
      <w:r>
        <w:rPr/>
        <w:t>(TTP-536)</w:t>
      </w:r>
      <w:r>
        <w:rPr>
          <w:spacing w:val="40"/>
        </w:rPr>
        <w:t> </w:t>
      </w:r>
      <w:r>
        <w:rPr/>
        <w:t>6114540010310/004,</w:t>
      </w:r>
      <w:r>
        <w:rPr>
          <w:spacing w:val="41"/>
        </w:rPr>
        <w:t> </w:t>
      </w:r>
      <w:r>
        <w:rPr/>
        <w:t>Valgeraba</w:t>
      </w:r>
      <w:r>
        <w:rPr>
          <w:spacing w:val="40"/>
        </w:rPr>
        <w:t> </w:t>
      </w:r>
      <w:r>
        <w:rPr/>
        <w:t>(TTP-536)</w:t>
      </w:r>
      <w:r>
        <w:rPr>
          <w:spacing w:val="41"/>
        </w:rPr>
        <w:t> </w:t>
      </w:r>
      <w:r>
        <w:rPr>
          <w:spacing w:val="-2"/>
        </w:rPr>
        <w:t>6114680020020/001</w:t>
      </w:r>
    </w:p>
    <w:p xmlns:wp14="http://schemas.microsoft.com/office/word/2010/wordml" w14:paraId="0FCF5473" wp14:textId="77777777">
      <w:pPr>
        <w:pStyle w:val="BodyText"/>
        <w:ind w:left="994"/>
        <w:jc w:val="both"/>
      </w:pPr>
      <w:r>
        <w:rPr/>
        <w:t>buildings)</w:t>
      </w:r>
      <w:r>
        <w:rPr>
          <w:spacing w:val="-1"/>
        </w:rPr>
        <w:t> </w:t>
      </w:r>
      <w:r>
        <w:rPr/>
        <w:t>from</w:t>
      </w:r>
      <w:r>
        <w:rPr>
          <w:spacing w:val="-1"/>
        </w:rPr>
        <w:t> </w:t>
      </w:r>
      <w:r>
        <w:rPr/>
        <w:t>the</w:t>
      </w:r>
      <w:r>
        <w:rPr>
          <w:spacing w:val="-1"/>
        </w:rPr>
        <w:t> </w:t>
      </w:r>
      <w:r>
        <w:rPr/>
        <w:t>register</w:t>
      </w:r>
      <w:r>
        <w:rPr>
          <w:spacing w:val="-1"/>
        </w:rPr>
        <w:t> </w:t>
      </w:r>
      <w:r>
        <w:rPr/>
        <w:t>of</w:t>
      </w:r>
      <w:r>
        <w:rPr>
          <w:spacing w:val="-1"/>
        </w:rPr>
        <w:t> </w:t>
      </w:r>
      <w:r>
        <w:rPr/>
        <w:t>land</w:t>
      </w:r>
      <w:r>
        <w:rPr>
          <w:spacing w:val="-1"/>
        </w:rPr>
        <w:t> </w:t>
      </w:r>
      <w:r>
        <w:rPr/>
        <w:t>management </w:t>
      </w:r>
      <w:r>
        <w:rPr>
          <w:spacing w:val="-2"/>
        </w:rPr>
        <w:t>systems.</w:t>
      </w:r>
    </w:p>
    <w:p xmlns:wp14="http://schemas.microsoft.com/office/word/2010/wordml" w14:paraId="4B94D5A5" wp14:textId="77777777">
      <w:pPr>
        <w:pStyle w:val="BodyText"/>
        <w:spacing w:before="2"/>
      </w:pPr>
    </w:p>
    <w:p xmlns:wp14="http://schemas.microsoft.com/office/word/2010/wordml" w14:paraId="6867D6CA" wp14:textId="77777777">
      <w:pPr>
        <w:pStyle w:val="BodyText"/>
        <w:spacing w:line="550" w:lineRule="atLeast"/>
        <w:ind w:left="994" w:right="7170"/>
      </w:pPr>
      <w:r>
        <w:rPr/>
        <w:t>Yours sincerely </w:t>
      </w:r>
      <w:r>
        <w:rPr>
          <w:spacing w:val="-2"/>
        </w:rPr>
        <w:t>(signed</w:t>
      </w:r>
      <w:r>
        <w:rPr>
          <w:spacing w:val="-13"/>
        </w:rPr>
        <w:t> </w:t>
      </w:r>
      <w:r>
        <w:rPr>
          <w:spacing w:val="-2"/>
        </w:rPr>
        <w:t>digitally) </w:t>
      </w:r>
      <w:r>
        <w:rPr/>
        <w:t>Kadri Prikk</w:t>
      </w:r>
    </w:p>
    <w:p xmlns:wp14="http://schemas.microsoft.com/office/word/2010/wordml" w14:paraId="695E6AC1" wp14:textId="77777777">
      <w:pPr>
        <w:pStyle w:val="BodyText"/>
        <w:spacing w:before="4"/>
        <w:ind w:left="994" w:right="6576"/>
      </w:pPr>
      <w:r>
        <w:rPr>
          <w:spacing w:val="-2"/>
        </w:rPr>
        <w:t>Chief</w:t>
      </w:r>
      <w:r>
        <w:rPr>
          <w:spacing w:val="-13"/>
        </w:rPr>
        <w:t> </w:t>
      </w:r>
      <w:r>
        <w:rPr>
          <w:spacing w:val="-2"/>
        </w:rPr>
        <w:t>Specialist-Coordinator </w:t>
      </w:r>
      <w:r>
        <w:rPr/>
        <w:t>Western Region</w:t>
      </w:r>
    </w:p>
    <w:p xmlns:wp14="http://schemas.microsoft.com/office/word/2010/wordml" w14:paraId="3DEEC669" wp14:textId="77777777">
      <w:pPr>
        <w:spacing w:after="0"/>
        <w:sectPr>
          <w:type w:val="continuous"/>
          <w:pgSz w:w="11910" w:h="16840" w:orient="portrait"/>
          <w:pgMar w:top="1360" w:right="800" w:bottom="480" w:left="820" w:header="0" w:footer="293"/>
          <w:cols w:num="1"/>
        </w:sectPr>
      </w:pPr>
    </w:p>
    <w:p xmlns:wp14="http://schemas.microsoft.com/office/word/2010/wordml" w14:paraId="66FD5F92" wp14:textId="77777777">
      <w:pPr>
        <w:spacing w:before="79"/>
        <w:ind w:left="994" w:right="0" w:firstLine="0"/>
        <w:jc w:val="left"/>
        <w:rPr>
          <w:sz w:val="20"/>
        </w:rPr>
      </w:pPr>
      <w:r>
        <w:rPr>
          <w:sz w:val="20"/>
        </w:rPr>
        <w:t>Teaduse</w:t>
      </w:r>
      <w:r>
        <w:rPr>
          <w:spacing w:val="-4"/>
          <w:sz w:val="20"/>
        </w:rPr>
        <w:t> </w:t>
      </w:r>
      <w:r>
        <w:rPr>
          <w:sz w:val="20"/>
        </w:rPr>
        <w:t>2, Saku, Harjumaa</w:t>
      </w:r>
      <w:r>
        <w:rPr>
          <w:spacing w:val="-1"/>
          <w:sz w:val="20"/>
        </w:rPr>
        <w:t> </w:t>
      </w:r>
      <w:r>
        <w:rPr>
          <w:sz w:val="20"/>
        </w:rPr>
        <w:t>75501 /+(372) 605</w:t>
      </w:r>
      <w:r>
        <w:rPr>
          <w:spacing w:val="-1"/>
          <w:sz w:val="20"/>
        </w:rPr>
        <w:t> </w:t>
      </w:r>
      <w:r>
        <w:rPr>
          <w:sz w:val="20"/>
        </w:rPr>
        <w:t>1710/</w:t>
      </w:r>
      <w:r>
        <w:rPr>
          <w:spacing w:val="-1"/>
          <w:sz w:val="20"/>
        </w:rPr>
        <w:t> </w:t>
      </w:r>
      <w:hyperlink r:id="rId7">
        <w:r>
          <w:rPr>
            <w:color w:val="000080"/>
            <w:sz w:val="20"/>
            <w:u w:val="single" w:color="000080"/>
          </w:rPr>
          <w:t>pta@pta.agri.ee</w:t>
        </w:r>
      </w:hyperlink>
      <w:r>
        <w:rPr>
          <w:color w:val="000080"/>
          <w:sz w:val="20"/>
          <w:u w:val="none"/>
        </w:rPr>
        <w:t> </w:t>
      </w:r>
      <w:r>
        <w:rPr>
          <w:sz w:val="20"/>
          <w:u w:val="none"/>
        </w:rPr>
        <w:t>/</w:t>
      </w:r>
      <w:r>
        <w:rPr>
          <w:spacing w:val="-1"/>
          <w:sz w:val="20"/>
          <w:u w:val="none"/>
        </w:rPr>
        <w:t> </w:t>
      </w:r>
      <w:hyperlink r:id="rId8">
        <w:r>
          <w:rPr>
            <w:spacing w:val="-2"/>
            <w:sz w:val="20"/>
            <w:u w:val="none"/>
          </w:rPr>
          <w:t>www.pta.agri.ee</w:t>
        </w:r>
      </w:hyperlink>
    </w:p>
    <w:p xmlns:wp14="http://schemas.microsoft.com/office/word/2010/wordml" w14:paraId="3656B9AB" wp14:textId="77777777">
      <w:pPr>
        <w:spacing w:after="0"/>
        <w:jc w:val="left"/>
        <w:rPr>
          <w:sz w:val="20"/>
        </w:rPr>
        <w:sectPr>
          <w:pgSz w:w="11910" w:h="16840" w:orient="portrait"/>
          <w:pgMar w:top="1940" w:right="800" w:bottom="480" w:left="820" w:header="0" w:footer="293"/>
          <w:cols w:num="1"/>
        </w:sectPr>
      </w:pPr>
    </w:p>
    <w:p xmlns:wp14="http://schemas.microsoft.com/office/word/2010/wordml" w14:paraId="46180DA6" wp14:textId="77777777">
      <w:pPr>
        <w:pStyle w:val="BodyText"/>
        <w:spacing w:before="75" w:line="259" w:lineRule="exact"/>
        <w:ind w:left="994"/>
      </w:pPr>
      <w:r>
        <w:rPr>
          <w:color w:val="333333"/>
          <w:shd w:val="clear" w:color="auto" w:fill="F8F8F8"/>
        </w:rPr>
        <w:t>Hardi </w:t>
      </w:r>
      <w:r>
        <w:rPr>
          <w:color w:val="333333"/>
          <w:spacing w:val="-2"/>
          <w:shd w:val="clear" w:color="auto" w:fill="F8F8F8"/>
        </w:rPr>
        <w:t>Lüüdik</w:t>
      </w:r>
    </w:p>
    <w:p xmlns:wp14="http://schemas.microsoft.com/office/word/2010/wordml" w14:paraId="3CDE11AD" wp14:textId="77777777">
      <w:pPr>
        <w:pStyle w:val="BodyText"/>
        <w:spacing w:line="248" w:lineRule="exact"/>
        <w:ind w:left="994"/>
      </w:pPr>
      <w:r>
        <w:rPr>
          <w:color w:val="333333"/>
          <w:shd w:val="clear" w:color="auto" w:fill="F8F8F8"/>
        </w:rPr>
        <w:t>+372 </w:t>
      </w:r>
      <w:r>
        <w:rPr>
          <w:color w:val="333333"/>
          <w:spacing w:val="-2"/>
          <w:shd w:val="clear" w:color="auto" w:fill="F8F8F8"/>
        </w:rPr>
        <w:t>56791102</w:t>
      </w:r>
    </w:p>
    <w:p xmlns:wp14="http://schemas.microsoft.com/office/word/2010/wordml" w14:paraId="0A3BD468" wp14:textId="77777777">
      <w:pPr>
        <w:pStyle w:val="BodyText"/>
        <w:spacing w:line="265" w:lineRule="exact"/>
        <w:ind w:left="994"/>
      </w:pPr>
      <w:hyperlink r:id="rId10">
        <w:r>
          <w:rPr>
            <w:spacing w:val="-2"/>
          </w:rPr>
          <w:t>Hardi.Lyydik@pta.agri.ee</w:t>
        </w:r>
      </w:hyperlink>
    </w:p>
    <w:p xmlns:wp14="http://schemas.microsoft.com/office/word/2010/wordml" w14:paraId="45FB0818" wp14:textId="77777777">
      <w:pPr>
        <w:pStyle w:val="BodyText"/>
        <w:rPr>
          <w:sz w:val="20"/>
        </w:rPr>
      </w:pPr>
    </w:p>
    <w:p xmlns:wp14="http://schemas.microsoft.com/office/word/2010/wordml" w14:paraId="049F31CB" wp14:textId="77777777">
      <w:pPr>
        <w:pStyle w:val="BodyText"/>
        <w:rPr>
          <w:sz w:val="20"/>
        </w:rPr>
      </w:pPr>
    </w:p>
    <w:p xmlns:wp14="http://schemas.microsoft.com/office/word/2010/wordml" w14:paraId="53128261" wp14:textId="77777777">
      <w:pPr>
        <w:pStyle w:val="BodyText"/>
        <w:rPr>
          <w:sz w:val="20"/>
        </w:rPr>
      </w:pPr>
    </w:p>
    <w:p xmlns:wp14="http://schemas.microsoft.com/office/word/2010/wordml" w14:paraId="62486C05" wp14:textId="77777777">
      <w:pPr>
        <w:pStyle w:val="BodyText"/>
        <w:rPr>
          <w:sz w:val="20"/>
        </w:rPr>
      </w:pPr>
    </w:p>
    <w:p xmlns:wp14="http://schemas.microsoft.com/office/word/2010/wordml" w14:paraId="4101652C" wp14:textId="77777777">
      <w:pPr>
        <w:pStyle w:val="BodyText"/>
        <w:rPr>
          <w:sz w:val="20"/>
        </w:rPr>
      </w:pPr>
    </w:p>
    <w:p xmlns:wp14="http://schemas.microsoft.com/office/word/2010/wordml" w14:paraId="4B99056E" wp14:textId="77777777">
      <w:pPr>
        <w:pStyle w:val="BodyText"/>
        <w:rPr>
          <w:sz w:val="20"/>
        </w:rPr>
      </w:pPr>
    </w:p>
    <w:p xmlns:wp14="http://schemas.microsoft.com/office/word/2010/wordml" w14:paraId="1299C43A" wp14:textId="77777777">
      <w:pPr>
        <w:pStyle w:val="BodyText"/>
        <w:rPr>
          <w:sz w:val="20"/>
        </w:rPr>
      </w:pPr>
    </w:p>
    <w:p xmlns:wp14="http://schemas.microsoft.com/office/word/2010/wordml" w14:paraId="4DDBEF00" wp14:textId="77777777">
      <w:pPr>
        <w:pStyle w:val="BodyText"/>
        <w:rPr>
          <w:sz w:val="20"/>
        </w:rPr>
      </w:pPr>
    </w:p>
    <w:p xmlns:wp14="http://schemas.microsoft.com/office/word/2010/wordml" w14:paraId="3461D779" wp14:textId="77777777">
      <w:pPr>
        <w:pStyle w:val="BodyText"/>
        <w:rPr>
          <w:sz w:val="20"/>
        </w:rPr>
      </w:pPr>
    </w:p>
    <w:p xmlns:wp14="http://schemas.microsoft.com/office/word/2010/wordml" w14:paraId="3CF2D8B6" wp14:textId="77777777">
      <w:pPr>
        <w:pStyle w:val="BodyText"/>
        <w:rPr>
          <w:sz w:val="20"/>
        </w:rPr>
      </w:pPr>
    </w:p>
    <w:p xmlns:wp14="http://schemas.microsoft.com/office/word/2010/wordml" w14:paraId="0FB78278" wp14:textId="77777777">
      <w:pPr>
        <w:pStyle w:val="BodyText"/>
        <w:rPr>
          <w:sz w:val="20"/>
        </w:rPr>
      </w:pPr>
    </w:p>
    <w:p xmlns:wp14="http://schemas.microsoft.com/office/word/2010/wordml" w14:paraId="1FC39945" wp14:textId="77777777">
      <w:pPr>
        <w:pStyle w:val="BodyText"/>
        <w:rPr>
          <w:sz w:val="20"/>
        </w:rPr>
      </w:pPr>
    </w:p>
    <w:p xmlns:wp14="http://schemas.microsoft.com/office/word/2010/wordml" w14:paraId="0562CB0E" wp14:textId="77777777">
      <w:pPr>
        <w:pStyle w:val="BodyText"/>
        <w:rPr>
          <w:sz w:val="20"/>
        </w:rPr>
      </w:pPr>
    </w:p>
    <w:p xmlns:wp14="http://schemas.microsoft.com/office/word/2010/wordml" w14:paraId="34CE0A41" wp14:textId="77777777">
      <w:pPr>
        <w:pStyle w:val="BodyText"/>
        <w:rPr>
          <w:sz w:val="20"/>
        </w:rPr>
      </w:pPr>
    </w:p>
    <w:p xmlns:wp14="http://schemas.microsoft.com/office/word/2010/wordml" w14:paraId="62EBF3C5" wp14:textId="77777777">
      <w:pPr>
        <w:pStyle w:val="BodyText"/>
        <w:rPr>
          <w:sz w:val="20"/>
        </w:rPr>
      </w:pPr>
    </w:p>
    <w:p xmlns:wp14="http://schemas.microsoft.com/office/word/2010/wordml" w14:paraId="6D98A12B" wp14:textId="77777777">
      <w:pPr>
        <w:pStyle w:val="BodyText"/>
        <w:rPr>
          <w:sz w:val="20"/>
        </w:rPr>
      </w:pPr>
    </w:p>
    <w:p xmlns:wp14="http://schemas.microsoft.com/office/word/2010/wordml" w14:paraId="2946DB82" wp14:textId="77777777">
      <w:pPr>
        <w:pStyle w:val="BodyText"/>
        <w:rPr>
          <w:sz w:val="20"/>
        </w:rPr>
      </w:pPr>
    </w:p>
    <w:p xmlns:wp14="http://schemas.microsoft.com/office/word/2010/wordml" w14:paraId="5997CC1D" wp14:textId="77777777">
      <w:pPr>
        <w:pStyle w:val="BodyText"/>
        <w:rPr>
          <w:sz w:val="20"/>
        </w:rPr>
      </w:pPr>
    </w:p>
    <w:p xmlns:wp14="http://schemas.microsoft.com/office/word/2010/wordml" w14:paraId="110FFD37" wp14:textId="77777777">
      <w:pPr>
        <w:pStyle w:val="BodyText"/>
        <w:rPr>
          <w:sz w:val="20"/>
        </w:rPr>
      </w:pPr>
    </w:p>
    <w:p xmlns:wp14="http://schemas.microsoft.com/office/word/2010/wordml" w14:paraId="6B699379" wp14:textId="77777777">
      <w:pPr>
        <w:pStyle w:val="BodyText"/>
        <w:rPr>
          <w:sz w:val="20"/>
        </w:rPr>
      </w:pPr>
    </w:p>
    <w:p xmlns:wp14="http://schemas.microsoft.com/office/word/2010/wordml" w14:paraId="3FE9F23F" wp14:textId="77777777">
      <w:pPr>
        <w:pStyle w:val="BodyText"/>
        <w:rPr>
          <w:sz w:val="20"/>
        </w:rPr>
      </w:pPr>
    </w:p>
    <w:p xmlns:wp14="http://schemas.microsoft.com/office/word/2010/wordml" w14:paraId="1F72F646" wp14:textId="77777777">
      <w:pPr>
        <w:pStyle w:val="BodyText"/>
        <w:rPr>
          <w:sz w:val="20"/>
        </w:rPr>
      </w:pPr>
    </w:p>
    <w:p xmlns:wp14="http://schemas.microsoft.com/office/word/2010/wordml" w14:paraId="08CE6F91" wp14:textId="77777777">
      <w:pPr>
        <w:pStyle w:val="BodyText"/>
        <w:rPr>
          <w:sz w:val="20"/>
        </w:rPr>
      </w:pPr>
    </w:p>
    <w:p xmlns:wp14="http://schemas.microsoft.com/office/word/2010/wordml" w14:paraId="61CDCEAD" wp14:textId="77777777">
      <w:pPr>
        <w:pStyle w:val="BodyText"/>
        <w:rPr>
          <w:sz w:val="20"/>
        </w:rPr>
      </w:pPr>
    </w:p>
    <w:p xmlns:wp14="http://schemas.microsoft.com/office/word/2010/wordml" w14:paraId="6BB9E253" wp14:textId="77777777">
      <w:pPr>
        <w:pStyle w:val="BodyText"/>
        <w:rPr>
          <w:sz w:val="20"/>
        </w:rPr>
      </w:pPr>
    </w:p>
    <w:p xmlns:wp14="http://schemas.microsoft.com/office/word/2010/wordml" w14:paraId="23DE523C" wp14:textId="77777777">
      <w:pPr>
        <w:pStyle w:val="BodyText"/>
        <w:rPr>
          <w:sz w:val="20"/>
        </w:rPr>
      </w:pPr>
    </w:p>
    <w:p xmlns:wp14="http://schemas.microsoft.com/office/word/2010/wordml" w14:paraId="52E56223" wp14:textId="77777777">
      <w:pPr>
        <w:pStyle w:val="BodyText"/>
        <w:rPr>
          <w:sz w:val="20"/>
        </w:rPr>
      </w:pPr>
    </w:p>
    <w:p xmlns:wp14="http://schemas.microsoft.com/office/word/2010/wordml" w14:paraId="07547A01" wp14:textId="77777777">
      <w:pPr>
        <w:pStyle w:val="BodyText"/>
        <w:rPr>
          <w:sz w:val="20"/>
        </w:rPr>
      </w:pPr>
    </w:p>
    <w:p xmlns:wp14="http://schemas.microsoft.com/office/word/2010/wordml" w14:paraId="5043CB0F" wp14:textId="77777777">
      <w:pPr>
        <w:pStyle w:val="BodyText"/>
        <w:rPr>
          <w:sz w:val="20"/>
        </w:rPr>
      </w:pPr>
    </w:p>
    <w:p xmlns:wp14="http://schemas.microsoft.com/office/word/2010/wordml" w14:paraId="07459315" wp14:textId="77777777">
      <w:pPr>
        <w:pStyle w:val="BodyText"/>
        <w:rPr>
          <w:sz w:val="20"/>
        </w:rPr>
      </w:pPr>
    </w:p>
    <w:p xmlns:wp14="http://schemas.microsoft.com/office/word/2010/wordml" w14:paraId="6537F28F" wp14:textId="77777777">
      <w:pPr>
        <w:pStyle w:val="BodyText"/>
        <w:rPr>
          <w:sz w:val="20"/>
        </w:rPr>
      </w:pPr>
    </w:p>
    <w:p xmlns:wp14="http://schemas.microsoft.com/office/word/2010/wordml" w14:paraId="6DFB9E20" wp14:textId="77777777">
      <w:pPr>
        <w:pStyle w:val="BodyText"/>
        <w:rPr>
          <w:sz w:val="20"/>
        </w:rPr>
      </w:pPr>
    </w:p>
    <w:p xmlns:wp14="http://schemas.microsoft.com/office/word/2010/wordml" w14:paraId="70DF9E56" wp14:textId="77777777">
      <w:pPr>
        <w:pStyle w:val="BodyText"/>
        <w:rPr>
          <w:sz w:val="20"/>
        </w:rPr>
      </w:pPr>
    </w:p>
    <w:p xmlns:wp14="http://schemas.microsoft.com/office/word/2010/wordml" w14:paraId="44E871BC" wp14:textId="77777777">
      <w:pPr>
        <w:pStyle w:val="BodyText"/>
        <w:rPr>
          <w:sz w:val="20"/>
        </w:rPr>
      </w:pPr>
    </w:p>
    <w:p xmlns:wp14="http://schemas.microsoft.com/office/word/2010/wordml" w14:paraId="144A5D23" wp14:textId="77777777">
      <w:pPr>
        <w:pStyle w:val="BodyText"/>
        <w:rPr>
          <w:sz w:val="20"/>
        </w:rPr>
      </w:pPr>
    </w:p>
    <w:p xmlns:wp14="http://schemas.microsoft.com/office/word/2010/wordml" w14:paraId="738610EB" wp14:textId="77777777">
      <w:pPr>
        <w:pStyle w:val="BodyText"/>
        <w:rPr>
          <w:sz w:val="20"/>
        </w:rPr>
      </w:pPr>
    </w:p>
    <w:p xmlns:wp14="http://schemas.microsoft.com/office/word/2010/wordml" w14:paraId="637805D2" wp14:textId="77777777">
      <w:pPr>
        <w:pStyle w:val="BodyText"/>
        <w:rPr>
          <w:sz w:val="20"/>
        </w:rPr>
      </w:pPr>
    </w:p>
    <w:p xmlns:wp14="http://schemas.microsoft.com/office/word/2010/wordml" w14:paraId="463F29E8" wp14:textId="77777777">
      <w:pPr>
        <w:pStyle w:val="BodyText"/>
        <w:rPr>
          <w:sz w:val="20"/>
        </w:rPr>
      </w:pPr>
    </w:p>
    <w:p xmlns:wp14="http://schemas.microsoft.com/office/word/2010/wordml" w14:paraId="3B7B4B86" wp14:textId="77777777">
      <w:pPr>
        <w:pStyle w:val="BodyText"/>
        <w:rPr>
          <w:sz w:val="20"/>
        </w:rPr>
      </w:pPr>
    </w:p>
    <w:p xmlns:wp14="http://schemas.microsoft.com/office/word/2010/wordml" w14:paraId="3A0FF5F2" wp14:textId="77777777">
      <w:pPr>
        <w:pStyle w:val="BodyText"/>
        <w:rPr>
          <w:sz w:val="20"/>
        </w:rPr>
      </w:pPr>
    </w:p>
    <w:p xmlns:wp14="http://schemas.microsoft.com/office/word/2010/wordml" w14:paraId="5630AD66" wp14:textId="77777777">
      <w:pPr>
        <w:pStyle w:val="BodyText"/>
        <w:rPr>
          <w:sz w:val="20"/>
        </w:rPr>
      </w:pPr>
    </w:p>
    <w:p xmlns:wp14="http://schemas.microsoft.com/office/word/2010/wordml" w14:paraId="61829076" wp14:textId="77777777">
      <w:pPr>
        <w:pStyle w:val="BodyText"/>
        <w:rPr>
          <w:sz w:val="20"/>
        </w:rPr>
      </w:pPr>
    </w:p>
    <w:p xmlns:wp14="http://schemas.microsoft.com/office/word/2010/wordml" w14:paraId="2BA226A1" wp14:textId="77777777">
      <w:pPr>
        <w:pStyle w:val="BodyText"/>
        <w:rPr>
          <w:sz w:val="20"/>
        </w:rPr>
      </w:pPr>
    </w:p>
    <w:p xmlns:wp14="http://schemas.microsoft.com/office/word/2010/wordml" w14:paraId="17AD93B2" wp14:textId="77777777">
      <w:pPr>
        <w:pStyle w:val="BodyText"/>
        <w:rPr>
          <w:sz w:val="20"/>
        </w:rPr>
      </w:pPr>
    </w:p>
    <w:p xmlns:wp14="http://schemas.microsoft.com/office/word/2010/wordml" w14:paraId="0DE4B5B7" wp14:textId="77777777">
      <w:pPr>
        <w:pStyle w:val="BodyText"/>
        <w:rPr>
          <w:sz w:val="20"/>
        </w:rPr>
      </w:pPr>
    </w:p>
    <w:p xmlns:wp14="http://schemas.microsoft.com/office/word/2010/wordml" w14:paraId="66204FF1" wp14:textId="77777777">
      <w:pPr>
        <w:pStyle w:val="BodyText"/>
        <w:rPr>
          <w:sz w:val="20"/>
        </w:rPr>
      </w:pPr>
    </w:p>
    <w:p xmlns:wp14="http://schemas.microsoft.com/office/word/2010/wordml" w14:paraId="2DBF0D7D" wp14:textId="77777777">
      <w:pPr>
        <w:pStyle w:val="BodyText"/>
        <w:rPr>
          <w:sz w:val="20"/>
        </w:rPr>
      </w:pPr>
    </w:p>
    <w:p xmlns:wp14="http://schemas.microsoft.com/office/word/2010/wordml" w14:paraId="6B62F1B3" wp14:textId="77777777">
      <w:pPr>
        <w:pStyle w:val="BodyText"/>
        <w:rPr>
          <w:sz w:val="20"/>
        </w:rPr>
      </w:pPr>
    </w:p>
    <w:p xmlns:wp14="http://schemas.microsoft.com/office/word/2010/wordml" w14:paraId="02F2C34E" wp14:textId="77777777">
      <w:pPr>
        <w:pStyle w:val="BodyText"/>
        <w:rPr>
          <w:sz w:val="20"/>
        </w:rPr>
      </w:pPr>
    </w:p>
    <w:p xmlns:wp14="http://schemas.microsoft.com/office/word/2010/wordml" w14:paraId="680A4E5D" wp14:textId="77777777">
      <w:pPr>
        <w:pStyle w:val="BodyText"/>
        <w:rPr>
          <w:sz w:val="20"/>
        </w:rPr>
      </w:pPr>
    </w:p>
    <w:p xmlns:wp14="http://schemas.microsoft.com/office/word/2010/wordml" w14:paraId="19219836" wp14:textId="77777777">
      <w:pPr>
        <w:pStyle w:val="BodyText"/>
        <w:rPr>
          <w:sz w:val="20"/>
        </w:rPr>
      </w:pPr>
    </w:p>
    <w:p xmlns:wp14="http://schemas.microsoft.com/office/word/2010/wordml" w14:paraId="296FEF7D" wp14:textId="77777777">
      <w:pPr>
        <w:pStyle w:val="BodyText"/>
        <w:rPr>
          <w:sz w:val="20"/>
        </w:rPr>
      </w:pPr>
    </w:p>
    <w:p xmlns:wp14="http://schemas.microsoft.com/office/word/2010/wordml" w14:paraId="7194DBDC" wp14:textId="77777777">
      <w:pPr>
        <w:pStyle w:val="BodyText"/>
        <w:rPr>
          <w:sz w:val="20"/>
        </w:rPr>
      </w:pPr>
    </w:p>
    <w:p xmlns:wp14="http://schemas.microsoft.com/office/word/2010/wordml" w14:paraId="769D0D3C" wp14:textId="77777777">
      <w:pPr>
        <w:pStyle w:val="BodyText"/>
        <w:rPr>
          <w:sz w:val="20"/>
        </w:rPr>
      </w:pPr>
    </w:p>
    <w:p xmlns:wp14="http://schemas.microsoft.com/office/word/2010/wordml" w14:paraId="54CD245A" wp14:textId="77777777">
      <w:pPr>
        <w:pStyle w:val="BodyText"/>
        <w:rPr>
          <w:sz w:val="20"/>
        </w:rPr>
      </w:pPr>
    </w:p>
    <w:p xmlns:wp14="http://schemas.microsoft.com/office/word/2010/wordml" w14:paraId="1231BE67" wp14:textId="77777777">
      <w:pPr>
        <w:pStyle w:val="BodyText"/>
        <w:rPr>
          <w:sz w:val="20"/>
        </w:rPr>
      </w:pPr>
    </w:p>
    <w:p xmlns:wp14="http://schemas.microsoft.com/office/word/2010/wordml" w14:paraId="36FEB5B0" wp14:textId="77777777">
      <w:pPr>
        <w:pStyle w:val="BodyText"/>
        <w:rPr>
          <w:sz w:val="20"/>
        </w:rPr>
      </w:pPr>
    </w:p>
    <w:p xmlns:wp14="http://schemas.microsoft.com/office/word/2010/wordml" w14:paraId="30D7AA69" wp14:textId="77777777">
      <w:pPr>
        <w:pStyle w:val="BodyText"/>
        <w:rPr>
          <w:sz w:val="20"/>
        </w:rPr>
      </w:pPr>
    </w:p>
    <w:p xmlns:wp14="http://schemas.microsoft.com/office/word/2010/wordml" w14:paraId="7196D064" wp14:textId="77777777">
      <w:pPr>
        <w:pStyle w:val="BodyText"/>
        <w:rPr>
          <w:sz w:val="20"/>
        </w:rPr>
      </w:pPr>
    </w:p>
    <w:p xmlns:wp14="http://schemas.microsoft.com/office/word/2010/wordml" w14:paraId="34FF1C98" wp14:textId="77777777">
      <w:pPr>
        <w:pStyle w:val="BodyText"/>
        <w:rPr>
          <w:sz w:val="20"/>
        </w:rPr>
      </w:pPr>
    </w:p>
    <w:p xmlns:wp14="http://schemas.microsoft.com/office/word/2010/wordml" w14:paraId="6D072C0D" wp14:textId="77777777">
      <w:pPr>
        <w:pStyle w:val="BodyText"/>
        <w:rPr>
          <w:sz w:val="20"/>
        </w:rPr>
      </w:pPr>
    </w:p>
    <w:p xmlns:wp14="http://schemas.microsoft.com/office/word/2010/wordml" w14:paraId="48A21919" wp14:textId="77777777">
      <w:pPr>
        <w:pStyle w:val="BodyText"/>
        <w:rPr>
          <w:sz w:val="20"/>
        </w:rPr>
      </w:pPr>
    </w:p>
    <w:p xmlns:wp14="http://schemas.microsoft.com/office/word/2010/wordml" w14:paraId="6BD18F9B" wp14:textId="77777777">
      <w:pPr>
        <w:pStyle w:val="BodyText"/>
        <w:spacing w:before="4"/>
        <w:rPr>
          <w:sz w:val="20"/>
        </w:rPr>
      </w:pPr>
    </w:p>
    <w:p xmlns:wp14="http://schemas.microsoft.com/office/word/2010/wordml" w14:paraId="1C0BD9E4" wp14:textId="77777777">
      <w:pPr>
        <w:spacing w:before="0"/>
        <w:ind w:left="994" w:right="0" w:firstLine="0"/>
        <w:jc w:val="left"/>
        <w:rPr>
          <w:sz w:val="20"/>
        </w:rPr>
      </w:pPr>
      <w:r>
        <w:rPr>
          <w:sz w:val="20"/>
        </w:rPr>
        <w:t>2 </w:t>
      </w:r>
      <w:r>
        <w:rPr>
          <w:spacing w:val="-5"/>
          <w:sz w:val="20"/>
        </w:rPr>
        <w:t>(2)</w:t>
      </w:r>
    </w:p>
    <w:sectPr>
      <w:footerReference w:type="default" r:id="rId9"/>
      <w:pgSz w:w="11910" w:h="16840" w:orient="portrait"/>
      <w:pgMar w:top="1000" w:right="800" w:bottom="0" w:left="820" w:header="0" w:footer="0"/>
      <w:cols w:num="1"/>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footer1.xml><?xml version="1.0" encoding="utf-8"?>
<w:ftr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p xmlns:wp14="http://schemas.microsoft.com/office/word/2010/wordml" w14:paraId="016CD39A" wp14:textId="77777777">
    <w:pPr>
      <w:pStyle w:val="BodyText"/>
      <w:spacing w:line="14" w:lineRule="auto"/>
      <w:rPr>
        <w:sz w:val="20"/>
      </w:rPr>
    </w:pPr>
    <w:r>
      <w:rPr/>
      <mc:AlternateContent>
        <mc:Choice Requires="wps">
          <w:drawing>
            <wp:anchor xmlns:wp14="http://schemas.microsoft.com/office/word/2010/wordprocessingDrawing" distT="0" distB="0" distL="0" distR="0" simplePos="0" relativeHeight="487516160" behindDoc="1" locked="0" layoutInCell="1" allowOverlap="1" wp14:anchorId="70DEF0A3" wp14:editId="7777777">
              <wp:simplePos x="0" y="0"/>
              <wp:positionH relativeFrom="page">
                <wp:posOffset>1139748</wp:posOffset>
              </wp:positionH>
              <wp:positionV relativeFrom="page">
                <wp:posOffset>10367884</wp:posOffset>
              </wp:positionV>
              <wp:extent cx="1066165" cy="31242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066165" cy="312420"/>
                      </a:xfrm>
                      <a:prstGeom prst="rect">
                        <a:avLst/>
                      </a:prstGeom>
                    </wps:spPr>
                    <wps:txbx>
                      <w:txbxContent>
                        <w:p xmlns:wp14="http://schemas.microsoft.com/office/word/2010/wordml" w14:paraId="2253118F" wp14:textId="77777777">
                          <w:pPr>
                            <w:spacing w:before="11"/>
                            <w:ind w:left="20" w:right="18" w:firstLine="0"/>
                            <w:jc w:val="left"/>
                            <w:rPr>
                              <w:sz w:val="20"/>
                            </w:rPr>
                          </w:pPr>
                          <w:r>
                            <w:rPr>
                              <w:sz w:val="20"/>
                            </w:rPr>
                            <w:t>Registration</w:t>
                          </w:r>
                          <w:r>
                            <w:rPr>
                              <w:spacing w:val="-13"/>
                              <w:sz w:val="20"/>
                            </w:rPr>
                            <w:t> </w:t>
                          </w:r>
                          <w:r>
                            <w:rPr>
                              <w:sz w:val="20"/>
                            </w:rPr>
                            <w:t>number </w:t>
                          </w:r>
                          <w:r>
                            <w:rPr>
                              <w:spacing w:val="-2"/>
                              <w:sz w:val="20"/>
                            </w:rPr>
                            <w:t>77001458</w:t>
                          </w:r>
                        </w:p>
                      </w:txbxContent>
                    </wps:txbx>
                    <wps:bodyPr wrap="square" lIns="0" tIns="0" rIns="0" bIns="0" rtlCol="0">
                      <a:noAutofit/>
                    </wps:bodyPr>
                  </wps:wsp>
                </a:graphicData>
              </a:graphic>
            </wp:anchor>
          </w:drawing>
        </mc:Choice>
        <mc:Fallback>
          <w:pict w14:anchorId="1CC6748B">
            <v:shapetype id="_x0000_t202" coordsize="21600,21600" o:spt="202" path="m,l,21600r21600,l21600,xe">
              <v:stroke joinstyle="miter"/>
              <v:path gradientshapeok="t" o:connecttype="rect"/>
            </v:shapetype>
            <v:shape id="docshape1" style="position:absolute;margin-left:89.744003pt;margin-top:816.368835pt;width:83.95pt;height:24.6pt;mso-position-horizontal-relative:page;mso-position-vertical-relative:page;z-index:-15800320" filled="false" stroked="false" type="#_x0000_t202">
              <v:textbox inset="0,0,0,0">
                <w:txbxContent>
                  <w:p w14:paraId="553AEDD5" wp14:textId="77777777">
                    <w:pPr>
                      <w:spacing w:before="11"/>
                      <w:ind w:left="20" w:right="18" w:firstLine="0"/>
                      <w:jc w:val="left"/>
                      <w:rPr>
                        <w:sz w:val="20"/>
                      </w:rPr>
                    </w:pPr>
                    <w:r>
                      <w:rPr>
                        <w:sz w:val="20"/>
                      </w:rPr>
                      <w:t>Registration</w:t>
                    </w:r>
                    <w:r>
                      <w:rPr>
                        <w:spacing w:val="-13"/>
                        <w:sz w:val="20"/>
                      </w:rPr>
                      <w:t> </w:t>
                    </w:r>
                    <w:r>
                      <w:rPr>
                        <w:sz w:val="20"/>
                      </w:rPr>
                      <w:t>number </w:t>
                    </w:r>
                    <w:r>
                      <w:rPr>
                        <w:spacing w:val="-2"/>
                        <w:sz w:val="20"/>
                      </w:rPr>
                      <w:t>77001458</w:t>
                    </w:r>
                  </w:p>
                </w:txbxContent>
              </v:textbox>
              <w10:wrap type="none"/>
            </v:shape>
          </w:pict>
        </mc:Fallback>
      </mc:AlternateContent>
    </w:r>
  </w:p>
</w:ftr>
</file>

<file path=word/footer2.xml><?xml version="1.0" encoding="utf-8"?>
<w:ftr xmlns:wp14="http://schemas.microsoft.com/office/word/2010/wordprocessingDrawing"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wp14" xml:space="preserve">
  <w:p xmlns:wp14="http://schemas.microsoft.com/office/word/2010/wordml" w14:paraId="238601FE" wp14:textId="77777777">
    <w:pPr>
      <w:pStyle w:val="BodyText"/>
      <w:spacing w:line="14" w:lineRule="auto"/>
      <w:rPr>
        <w:sz w:val="2"/>
      </w:rPr>
    </w:pPr>
  </w:p>
</w:ftr>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mc:Ignorable="w14 wp14 w15">
  <w:zoom w:percent="120"/>
  <w:trackRevisions w:val="false"/>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14:docId w14:val="06964704"/>
  <w15:docId w15:val="{7703CACD-86F5-4891-8BDF-72F2159051CA}"/>
  <w:rsids>
    <w:rsidRoot w:val="26609A05"/>
    <w:rsid w:val="26609A05"/>
  </w:rsids>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mc:Ignorable="w14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style w:type="character" w:styleId="DefaultParagraphFont" w:default="1">
    <w:name w:val="Default Paragraph Font"/>
    <w:uiPriority w:val="1"/>
    <w:semiHidden/>
    <w:unhideWhenUsed/>
  </w:style>
  <w:style w:type="table" w:styleId="TableNormal" w:default="1">
    <w:name w:val="Normal Table"/>
    <w:uiPriority w:val="2"/>
    <w:semiHidden/>
    <w:unhideWhenUsed/>
    <w:qFormat/>
    <w:tblPr>
      <w:tblInd w:w="0" w:type="dxa"/>
      <w:tblCellMar>
        <w:top w:w="0" w:type="dxa"/>
        <w:left w:w="0" w:type="dxa"/>
        <w:bottom w:w="0" w:type="dxa"/>
        <w:right w:w="0" w:type="dxa"/>
      </w:tblCellMar>
    </w:tblPr>
  </w:style>
  <w:style w:type="numbering" w:styleId="NoList" w:default="1">
    <w:name w:val="No List"/>
    <w:uiPriority w:val="99"/>
    <w:semiHidden/>
    <w:unhideWhenUsed/>
  </w:style>
  <w:style w:type="paragraph" w:styleId="Normal" w:default="1">
    <w:name w:val="Normal"/>
    <w:uiPriority w:val="1"/>
    <w:qFormat/>
    <w:pPr/>
    <w:rPr>
      <w:rFonts w:ascii="Times New Roman" w:hAnsi="Times New Roman" w:eastAsia="Times New Roman" w:cs="Times New Roman"/>
      <w:lang w:val="en-US" w:eastAsia="en-US" w:bidi="ar-SA"/>
    </w:rPr>
  </w:style>
  <w:style w:type="paragraph" w:styleId="BodyText">
    <w:name w:val="Body Text"/>
    <w:basedOn w:val="Normal"/>
    <w:uiPriority w:val="1"/>
    <w:qFormat/>
    <w:pPr/>
    <w:rPr>
      <w:rFonts w:ascii="Times New Roman" w:hAnsi="Times New Roman" w:eastAsia="Times New Roman" w:cs="Times New Roman"/>
      <w:sz w:val="24"/>
      <w:szCs w:val="24"/>
      <w:lang w:val="en-US" w:eastAsia="en-US" w:bidi="ar-SA"/>
    </w:rPr>
  </w:style>
  <w:style w:type="paragraph" w:styleId="Title">
    <w:name w:val="Title"/>
    <w:basedOn w:val="Normal"/>
    <w:uiPriority w:val="1"/>
    <w:qFormat/>
    <w:pPr>
      <w:ind w:left="994" w:right="2469"/>
    </w:pPr>
    <w:rPr>
      <w:rFonts w:ascii="Times New Roman" w:hAnsi="Times New Roman" w:eastAsia="Times New Roman" w:cs="Times New Roman"/>
      <w:b/>
      <w:bCs/>
      <w:sz w:val="24"/>
      <w:szCs w:val="24"/>
      <w:lang w:val="en-US" w:eastAsia="en-US" w:bidi="ar-SA"/>
    </w:rPr>
  </w:style>
  <w:style w:type="paragraph" w:styleId="ListParagraph">
    <w:name w:val="List Paragraph"/>
    <w:basedOn w:val="Normal"/>
    <w:uiPriority w:val="1"/>
    <w:qFormat/>
    <w:pPr/>
    <w:rPr>
      <w:lang w:val="en-US" w:eastAsia="en-US" w:bidi="ar-SA"/>
    </w:rPr>
  </w:style>
  <w:style w:type="paragraph" w:styleId="TableParagraph">
    <w:name w:val="Table Paragraph"/>
    <w:basedOn w:val="Normal"/>
    <w:uiPriority w:val="1"/>
    <w:qFormat/>
    <w:pPr/>
    <w:rPr>
      <w:lang w:val="en-US" w:eastAsia="en-US" w:bidi="ar-SA"/>
    </w:r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fontTable" Target="fontTable.xml" Id="rId2" /><Relationship Type="http://schemas.openxmlformats.org/officeDocument/2006/relationships/theme" Target="theme/theme1.xml" Id="rId3" /><Relationship Type="http://schemas.openxmlformats.org/officeDocument/2006/relationships/settings" Target="settings.xml" Id="rId4" /><Relationship Type="http://schemas.openxmlformats.org/officeDocument/2006/relationships/footer" Target="footer1.xml" Id="rId5" /><Relationship Type="http://schemas.openxmlformats.org/officeDocument/2006/relationships/image" Target="media/image1.jpeg" Id="rId6" /><Relationship Type="http://schemas.openxmlformats.org/officeDocument/2006/relationships/hyperlink" Target="mailto:pta@pta.agri.ee" TargetMode="External" Id="rId7" /><Relationship Type="http://schemas.openxmlformats.org/officeDocument/2006/relationships/hyperlink" Target="http://www.pta.agri.ee/" TargetMode="External" Id="rId8" /><Relationship Type="http://schemas.openxmlformats.org/officeDocument/2006/relationships/footer" Target="footer2.xml" Id="rId9" /><Relationship Type="http://schemas.openxmlformats.org/officeDocument/2006/relationships/hyperlink" Target="mailto:Hardi.Lyydik@pta.agri.ee" TargetMode="Externa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Merly Kiisler</dc:creator>
  <keywords>, docId:4D12CAD6F3165F9FEA8AEB65E9C6D317</keywords>
  <dcterms:created xsi:type="dcterms:W3CDTF">2024-07-10T12:40:45.0000000Z</dcterms:created>
  <dcterms:modified xsi:type="dcterms:W3CDTF">2024-07-10T14:14:26.8891114Z</dcterms:modified>
  <lastModifiedBy>Kärt Mae</lastModifiedBy>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2024-07-05T00:00:00Z</vt:filetime>
  </property>
  <property fmtid="{D5CDD505-2E9C-101B-9397-08002B2CF9AE}" pid="3" name="Creator">
    <vt:lpwstr>Microsoft Office Word</vt:lpwstr>
  </property>
  <property fmtid="{D5CDD505-2E9C-101B-9397-08002B2CF9AE}" pid="4" name="LastSaved">
    <vt:filetime>2024-07-10T00:00:00Z</vt:filetime>
  </property>
  <property fmtid="{D5CDD505-2E9C-101B-9397-08002B2CF9AE}" pid="5" name="Producer">
    <vt:lpwstr>Aspose.Words for .NET 23.12.0</vt:lpwstr>
  </property>
</Properties>
</file>